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margin" w:tblpXSpec="center" w:tblpY="224"/>
        <w:tblW w:w="9647" w:type="dxa"/>
        <w:tblInd w:w="0" w:type="dxa"/>
        <w:tblBorders>
          <w:top w:val="none" w:color="auto" w:sz="0" w:space="0"/>
          <w:left w:val="none" w:color="auto" w:sz="0" w:space="0"/>
          <w:bottom w:val="thinThickMediumGap" w:color="FF0000" w:sz="2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7"/>
      </w:tblGrid>
      <w:tr w14:paraId="64CDB951">
        <w:tblPrEx>
          <w:tblBorders>
            <w:top w:val="none" w:color="auto" w:sz="0" w:space="0"/>
            <w:left w:val="none" w:color="auto" w:sz="0" w:space="0"/>
            <w:bottom w:val="thinThickMediumGap" w:color="FF0000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9647" w:type="dxa"/>
            <w:tcBorders>
              <w:top w:val="nil"/>
              <w:left w:val="nil"/>
              <w:bottom w:val="thinThickMediumGap" w:color="FF0000" w:sz="24" w:space="0"/>
              <w:right w:val="nil"/>
            </w:tcBorders>
          </w:tcPr>
          <w:p w14:paraId="58997217">
            <w:pPr>
              <w:widowControl/>
              <w:jc w:val="center"/>
              <w:rPr>
                <w:rFonts w:hint="eastAsia" w:ascii="方正小标宋简体" w:hAnsi="STZhongsong" w:eastAsia="方正小标宋简体"/>
                <w:b/>
                <w:color w:val="FF0000"/>
                <w:w w:val="90"/>
                <w:sz w:val="72"/>
                <w:szCs w:val="72"/>
              </w:rPr>
            </w:pPr>
            <w:r>
              <w:rPr>
                <w:rFonts w:hint="eastAsia" w:ascii="方正小标宋简体" w:hAnsi="STZhongsong" w:eastAsia="方正小标宋简体"/>
                <w:b/>
                <w:color w:val="FF0000"/>
                <w:spacing w:val="0"/>
                <w:w w:val="98"/>
                <w:kern w:val="0"/>
                <w:sz w:val="72"/>
                <w:szCs w:val="72"/>
                <w:fitText w:val="8538" w:id="-1435236096"/>
              </w:rPr>
              <w:t>广东省湛江市中级人民法院</w:t>
            </w:r>
          </w:p>
        </w:tc>
      </w:tr>
    </w:tbl>
    <w:p w14:paraId="4D00DA55">
      <w:pPr>
        <w:spacing w:line="460" w:lineRule="exact"/>
        <w:rPr>
          <w:rFonts w:ascii="FangSong_GB2312" w:eastAsia="FangSong_GB2312"/>
          <w:sz w:val="32"/>
          <w:szCs w:val="32"/>
        </w:rPr>
      </w:pPr>
    </w:p>
    <w:p w14:paraId="3445FE4B">
      <w:pPr>
        <w:spacing w:line="460" w:lineRule="exact"/>
        <w:rPr>
          <w:rFonts w:ascii="FangSong_GB2312" w:eastAsia="FangSong_GB2312"/>
          <w:sz w:val="32"/>
          <w:szCs w:val="32"/>
        </w:rPr>
      </w:pPr>
    </w:p>
    <w:p w14:paraId="42FFBCA2">
      <w:pPr>
        <w:widowControl/>
        <w:spacing w:line="600" w:lineRule="exact"/>
        <w:jc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/>
          <w:kern w:val="0"/>
          <w:sz w:val="44"/>
          <w:szCs w:val="44"/>
        </w:rPr>
        <w:t>湛江市中级人民法院2024年</w:t>
      </w:r>
    </w:p>
    <w:p w14:paraId="05740524">
      <w:pPr>
        <w:widowControl/>
        <w:spacing w:line="600" w:lineRule="exact"/>
        <w:jc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/>
          <w:kern w:val="0"/>
          <w:sz w:val="44"/>
          <w:szCs w:val="44"/>
        </w:rPr>
        <w:t>拟</w:t>
      </w:r>
      <w:r>
        <w:rPr>
          <w:rFonts w:hint="eastAsia" w:eastAsia="方正小标宋简体"/>
          <w:kern w:val="0"/>
          <w:sz w:val="44"/>
          <w:szCs w:val="44"/>
        </w:rPr>
        <w:t>聘用</w:t>
      </w:r>
      <w:r>
        <w:rPr>
          <w:rFonts w:eastAsia="方正小标宋简体"/>
          <w:kern w:val="0"/>
          <w:sz w:val="44"/>
          <w:szCs w:val="44"/>
        </w:rPr>
        <w:t>劳动合同制司法辅助人员公示</w:t>
      </w:r>
    </w:p>
    <w:p w14:paraId="50A39BA3">
      <w:pPr>
        <w:adjustRightInd w:val="0"/>
        <w:snapToGrid w:val="0"/>
        <w:spacing w:line="570" w:lineRule="exact"/>
        <w:rPr>
          <w:rFonts w:eastAsia="FangSong_GB2312"/>
          <w:sz w:val="32"/>
          <w:szCs w:val="32"/>
        </w:rPr>
      </w:pPr>
    </w:p>
    <w:p w14:paraId="30577161">
      <w:pPr>
        <w:adjustRightInd w:val="0"/>
        <w:snapToGrid w:val="0"/>
        <w:spacing w:line="520" w:lineRule="exact"/>
        <w:ind w:firstLine="645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根据《湛江法院劳动合同制司法辅助人员2024年招聘公告》有关规定，经笔试、资格复核、速录测试、面试、体检、考察等程序，</w:t>
      </w:r>
      <w:r>
        <w:rPr>
          <w:rFonts w:hint="eastAsia" w:eastAsia="仿宋_GB2312"/>
          <w:sz w:val="32"/>
          <w:szCs w:val="32"/>
        </w:rPr>
        <w:t>陈广年、梁承荣同志</w:t>
      </w:r>
      <w:r>
        <w:rPr>
          <w:rFonts w:eastAsia="仿宋_GB2312"/>
          <w:sz w:val="32"/>
          <w:szCs w:val="32"/>
        </w:rPr>
        <w:t>符合聘用条件，拟</w:t>
      </w:r>
      <w:bookmarkStart w:id="0" w:name="_GoBack"/>
      <w:bookmarkEnd w:id="0"/>
      <w:r>
        <w:rPr>
          <w:rFonts w:hint="eastAsia" w:eastAsia="仿宋_GB2312"/>
          <w:sz w:val="32"/>
          <w:szCs w:val="32"/>
        </w:rPr>
        <w:t>聘</w:t>
      </w:r>
      <w:r>
        <w:rPr>
          <w:rFonts w:eastAsia="仿宋_GB2312"/>
          <w:sz w:val="32"/>
          <w:szCs w:val="32"/>
        </w:rPr>
        <w:t>为湛江市中级人民法院劳动合同制司法辅助人员，现将有关情况予以公示。公示期间，如对拟聘用人员有异议或其他问题，请向我院政治处和督察室反映。</w:t>
      </w:r>
    </w:p>
    <w:p w14:paraId="03395ED5">
      <w:pPr>
        <w:adjustRightInd w:val="0"/>
        <w:snapToGrid w:val="0"/>
        <w:spacing w:line="520" w:lineRule="exact"/>
        <w:ind w:firstLine="645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公示时间：2024年</w:t>
      </w:r>
      <w:r>
        <w:rPr>
          <w:rFonts w:hint="eastAsia" w:eastAsia="仿宋_GB2312"/>
          <w:sz w:val="32"/>
          <w:szCs w:val="32"/>
        </w:rPr>
        <w:t>11</w:t>
      </w:r>
      <w:r>
        <w:rPr>
          <w:rFonts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7</w:t>
      </w:r>
      <w:r>
        <w:rPr>
          <w:rFonts w:eastAsia="仿宋_GB2312"/>
          <w:sz w:val="32"/>
          <w:szCs w:val="32"/>
        </w:rPr>
        <w:t>日至</w:t>
      </w:r>
      <w:r>
        <w:rPr>
          <w:rFonts w:hint="eastAsia" w:eastAsia="仿宋_GB2312"/>
          <w:sz w:val="32"/>
          <w:szCs w:val="32"/>
        </w:rPr>
        <w:t>11</w:t>
      </w:r>
      <w:r>
        <w:rPr>
          <w:rFonts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</w:rPr>
        <w:t>1</w:t>
      </w:r>
      <w:r>
        <w:rPr>
          <w:rFonts w:hint="eastAsia" w:eastAsia="仿宋_GB2312"/>
          <w:sz w:val="32"/>
          <w:szCs w:val="32"/>
          <w:lang w:val="en-US" w:eastAsia="zh-CN"/>
        </w:rPr>
        <w:t>3</w:t>
      </w:r>
      <w:r>
        <w:rPr>
          <w:rFonts w:eastAsia="仿宋_GB2312"/>
          <w:sz w:val="32"/>
          <w:szCs w:val="32"/>
        </w:rPr>
        <w:t>日</w:t>
      </w:r>
    </w:p>
    <w:p w14:paraId="045FA3F7">
      <w:pPr>
        <w:adjustRightInd w:val="0"/>
        <w:snapToGrid w:val="0"/>
        <w:spacing w:line="52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地址：湛江市霞山区乐山西路13号湛江市中级人民法院</w:t>
      </w:r>
    </w:p>
    <w:p w14:paraId="2BC21968">
      <w:pPr>
        <w:adjustRightInd w:val="0"/>
        <w:snapToGrid w:val="0"/>
        <w:spacing w:line="520" w:lineRule="exact"/>
        <w:ind w:firstLine="645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邮政编码：524022</w:t>
      </w:r>
    </w:p>
    <w:p w14:paraId="0729CB4D">
      <w:pPr>
        <w:adjustRightInd w:val="0"/>
        <w:snapToGrid w:val="0"/>
        <w:spacing w:line="520" w:lineRule="exact"/>
        <w:ind w:firstLine="645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联系电话：2290723、2290305</w:t>
      </w:r>
    </w:p>
    <w:p w14:paraId="1D1B038D">
      <w:pPr>
        <w:adjustRightInd w:val="0"/>
        <w:snapToGrid w:val="0"/>
        <w:spacing w:line="520" w:lineRule="exact"/>
        <w:ind w:firstLine="645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电子信箱：zjzyzzc@163.com</w:t>
      </w:r>
    </w:p>
    <w:p w14:paraId="17E3C14C">
      <w:pPr>
        <w:adjustRightInd w:val="0"/>
        <w:snapToGrid w:val="0"/>
        <w:spacing w:line="520" w:lineRule="exact"/>
        <w:rPr>
          <w:rFonts w:eastAsia="仿宋_GB2312"/>
          <w:sz w:val="32"/>
          <w:szCs w:val="32"/>
        </w:rPr>
      </w:pPr>
    </w:p>
    <w:p w14:paraId="213210E1">
      <w:pPr>
        <w:adjustRightInd w:val="0"/>
        <w:snapToGrid w:val="0"/>
        <w:spacing w:line="520" w:lineRule="exact"/>
        <w:ind w:left="1598" w:leftChars="304" w:hanging="960" w:hangingChars="3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附件：湛江市中级人民法院2024年拟聘用劳动合同制司法辅助人员名单</w:t>
      </w:r>
    </w:p>
    <w:p w14:paraId="3EF2634A">
      <w:pPr>
        <w:adjustRightInd w:val="0"/>
        <w:snapToGrid w:val="0"/>
        <w:spacing w:line="520" w:lineRule="exact"/>
        <w:ind w:left="1436" w:leftChars="684"/>
        <w:rPr>
          <w:rFonts w:eastAsia="仿宋_GB2312"/>
          <w:sz w:val="32"/>
          <w:szCs w:val="32"/>
        </w:rPr>
      </w:pPr>
    </w:p>
    <w:p w14:paraId="6E7F2C26">
      <w:pPr>
        <w:adjustRightInd w:val="0"/>
        <w:snapToGrid w:val="0"/>
        <w:spacing w:line="520" w:lineRule="exact"/>
        <w:ind w:right="640"/>
        <w:jc w:val="center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   湛江市中级人民法院</w:t>
      </w:r>
    </w:p>
    <w:p w14:paraId="3EEF98DC">
      <w:pPr>
        <w:adjustRightInd w:val="0"/>
        <w:snapToGrid w:val="0"/>
        <w:spacing w:line="520" w:lineRule="exact"/>
        <w:ind w:right="640" w:firstLine="4800" w:firstLineChars="15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2024年</w:t>
      </w:r>
      <w:r>
        <w:rPr>
          <w:rFonts w:hint="eastAsia" w:eastAsia="仿宋_GB2312"/>
          <w:sz w:val="32"/>
          <w:szCs w:val="32"/>
        </w:rPr>
        <w:t>11</w:t>
      </w:r>
      <w:r>
        <w:rPr>
          <w:rFonts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6</w:t>
      </w:r>
      <w:r>
        <w:rPr>
          <w:rFonts w:eastAsia="仿宋_GB2312"/>
          <w:sz w:val="32"/>
          <w:szCs w:val="32"/>
        </w:rPr>
        <w:t xml:space="preserve">日 </w:t>
      </w:r>
    </w:p>
    <w:tbl>
      <w:tblPr>
        <w:tblStyle w:val="4"/>
        <w:tblpPr w:leftFromText="180" w:rightFromText="180" w:vertAnchor="text" w:horzAnchor="margin" w:tblpY="942"/>
        <w:tblW w:w="9721" w:type="dxa"/>
        <w:tblInd w:w="0" w:type="dxa"/>
        <w:tblBorders>
          <w:top w:val="single" w:color="auto" w:sz="4" w:space="0"/>
          <w:left w:val="none" w:color="auto" w:sz="0" w:space="0"/>
          <w:bottom w:val="thinThickMediumGap" w:color="FF0000" w:sz="2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1"/>
      </w:tblGrid>
      <w:tr w14:paraId="710966CD">
        <w:tblPrEx>
          <w:tblBorders>
            <w:top w:val="single" w:color="auto" w:sz="4" w:space="0"/>
            <w:left w:val="none" w:color="auto" w:sz="0" w:space="0"/>
            <w:bottom w:val="thinThickMediumGap" w:color="FF0000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9721" w:type="dxa"/>
            <w:tcBorders>
              <w:top w:val="thickThinMediumGap" w:color="FF0000" w:sz="24" w:space="0"/>
              <w:left w:val="nil"/>
              <w:bottom w:val="nil"/>
              <w:right w:val="nil"/>
            </w:tcBorders>
          </w:tcPr>
          <w:p w14:paraId="4D755E1D">
            <w:pPr>
              <w:widowControl/>
              <w:jc w:val="distribute"/>
              <w:rPr>
                <w:rFonts w:ascii="FangSong_GB2312" w:hAnsi="STZhongsong" w:eastAsia="FangSong_GB2312"/>
                <w:color w:val="FF0000"/>
                <w:w w:val="90"/>
                <w:sz w:val="32"/>
                <w:szCs w:val="32"/>
              </w:rPr>
            </w:pPr>
          </w:p>
        </w:tc>
      </w:tr>
    </w:tbl>
    <w:p w14:paraId="42257405">
      <w:pPr>
        <w:spacing w:line="620" w:lineRule="exact"/>
        <w:rPr>
          <w:rFonts w:ascii="FangSong_GB2312" w:eastAsia="FangSong_GB2312"/>
          <w:sz w:val="32"/>
          <w:szCs w:val="32"/>
        </w:rPr>
      </w:pPr>
    </w:p>
    <w:sectPr>
      <w:pgSz w:w="11906" w:h="16838"/>
      <w:pgMar w:top="1418" w:right="1474" w:bottom="113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STZhongsong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FangSong_GB2312">
    <w:altName w:val="仿宋"/>
    <w:panose1 w:val="02010609060101010101"/>
    <w:charset w:val="00"/>
    <w:family w:val="roman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JhMWFlMmIzOWVmYjRhNTZjNDcyYmVjZjAwMDc4MjIifQ=="/>
  </w:docVars>
  <w:rsids>
    <w:rsidRoot w:val="007C1BC0"/>
    <w:rsid w:val="00025EF3"/>
    <w:rsid w:val="00044C74"/>
    <w:rsid w:val="000450C5"/>
    <w:rsid w:val="00057371"/>
    <w:rsid w:val="0008481E"/>
    <w:rsid w:val="00143FAE"/>
    <w:rsid w:val="00153BAB"/>
    <w:rsid w:val="001658EA"/>
    <w:rsid w:val="001835F6"/>
    <w:rsid w:val="001D70F8"/>
    <w:rsid w:val="002419CC"/>
    <w:rsid w:val="00253D69"/>
    <w:rsid w:val="00285C53"/>
    <w:rsid w:val="002A4B47"/>
    <w:rsid w:val="00332894"/>
    <w:rsid w:val="003B7CBA"/>
    <w:rsid w:val="003C00D2"/>
    <w:rsid w:val="00414AFA"/>
    <w:rsid w:val="0041634C"/>
    <w:rsid w:val="00427C75"/>
    <w:rsid w:val="00441DCD"/>
    <w:rsid w:val="00455DCD"/>
    <w:rsid w:val="00555A66"/>
    <w:rsid w:val="005C620C"/>
    <w:rsid w:val="005F6796"/>
    <w:rsid w:val="00685649"/>
    <w:rsid w:val="006876B7"/>
    <w:rsid w:val="007C1BC0"/>
    <w:rsid w:val="008A2B00"/>
    <w:rsid w:val="0097135C"/>
    <w:rsid w:val="00986AAF"/>
    <w:rsid w:val="00B017F1"/>
    <w:rsid w:val="00B6735F"/>
    <w:rsid w:val="00C0043E"/>
    <w:rsid w:val="00C47C06"/>
    <w:rsid w:val="00E07FA7"/>
    <w:rsid w:val="00EA26F8"/>
    <w:rsid w:val="00EB2227"/>
    <w:rsid w:val="00EF4D16"/>
    <w:rsid w:val="00F17F6F"/>
    <w:rsid w:val="00F57493"/>
    <w:rsid w:val="592D39C8"/>
    <w:rsid w:val="6EAE6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288</Words>
  <Characters>339</Characters>
  <Lines>2</Lines>
  <Paragraphs>1</Paragraphs>
  <TotalTime>3</TotalTime>
  <ScaleCrop>false</ScaleCrop>
  <LinksUpToDate>false</LinksUpToDate>
  <CharactersWithSpaces>368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2024-11-05T10:31:00Z</dcterms:created>
  <dc:creator>李永生</dc:creator>
  <cp:lastModifiedBy>Administrator</cp:lastModifiedBy>
  <cp:lastPrinted>2024-11-05T10:31:00Z</cp:lastPrinted>
  <dcterms:modified xsi:type="dcterms:W3CDTF">2024-11-06T08:35:25Z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7EC2827FC2E04DEAAF8A81368A7C0CAC_12</vt:lpwstr>
  </property>
</Properties>
</file>